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42F58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5053A">
        <w:rPr>
          <w:b/>
          <w:noProof/>
          <w:sz w:val="24"/>
          <w:lang w:eastAsia="zh-CN"/>
        </w:rPr>
        <w:t>0385</w:t>
      </w:r>
      <w:bookmarkStart w:id="0" w:name="_GoBack"/>
      <w:bookmarkEnd w:id="0"/>
    </w:p>
    <w:p w14:paraId="5DC21640" w14:textId="65A5971E"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r w:rsidR="00A37C3F">
        <w:rPr>
          <w:b/>
          <w:noProof/>
          <w:sz w:val="24"/>
        </w:rPr>
        <w:t xml:space="preserve">                                                    (was 210188)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E4EB8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5755">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FF27CB" w:rsidR="001E41F3" w:rsidRPr="00410371" w:rsidRDefault="00BB35A0" w:rsidP="00547111">
            <w:pPr>
              <w:pStyle w:val="CRCoverPage"/>
              <w:spacing w:after="0"/>
              <w:rPr>
                <w:noProof/>
              </w:rPr>
            </w:pPr>
            <w:r>
              <w:rPr>
                <w:b/>
                <w:noProof/>
                <w:sz w:val="28"/>
              </w:rPr>
              <w:t>0656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845C12" w:rsidR="001E41F3" w:rsidRPr="00410371" w:rsidRDefault="00A37C3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E1F6EC" w:rsidR="001E41F3" w:rsidRPr="00410371" w:rsidRDefault="00285755">
            <w:pPr>
              <w:pStyle w:val="CRCoverPage"/>
              <w:spacing w:after="0"/>
              <w:jc w:val="center"/>
              <w:rPr>
                <w:noProof/>
                <w:sz w:val="28"/>
              </w:rPr>
            </w:pPr>
            <w:r>
              <w:rPr>
                <w:b/>
                <w:noProof/>
                <w:sz w:val="28"/>
              </w:rPr>
              <w:t>17.1.</w:t>
            </w:r>
            <w:r w:rsidR="0038309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B9B35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3365DD0" w:rsidR="00F25D98" w:rsidRDefault="002C359E"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CCF622" w:rsidR="001E41F3" w:rsidRDefault="00214B04">
            <w:pPr>
              <w:pStyle w:val="CRCoverPage"/>
              <w:spacing w:after="0"/>
              <w:ind w:left="100"/>
              <w:rPr>
                <w:noProof/>
              </w:rPr>
            </w:pPr>
            <w:r w:rsidRPr="00214B04">
              <w:rPr>
                <w:noProof/>
              </w:rPr>
              <w:t>UDM obtaining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9D846E" w:rsidR="001E41F3" w:rsidRDefault="001C2D39">
            <w:pPr>
              <w:pStyle w:val="CRCoverPage"/>
              <w:spacing w:after="0"/>
              <w:ind w:left="100"/>
              <w:rPr>
                <w:noProof/>
              </w:rPr>
            </w:pPr>
            <w:r>
              <w:rPr>
                <w:noProof/>
              </w:rPr>
              <w:t>vivo</w:t>
            </w:r>
            <w:r w:rsidR="00A542D1">
              <w:rPr>
                <w:rFonts w:hint="eastAsia"/>
                <w:noProof/>
                <w:lang w:eastAsia="zh-CN"/>
              </w:rPr>
              <w:t>,</w:t>
            </w:r>
            <w:r w:rsidR="00A542D1">
              <w:rPr>
                <w:noProof/>
                <w:lang w:eastAsia="zh-CN"/>
              </w:rPr>
              <w:t xml:space="preserve"> </w:t>
            </w:r>
            <w:r w:rsidR="00A542D1" w:rsidRPr="00A542D1">
              <w:rPr>
                <w:noProof/>
                <w:lang w:eastAsia="zh-CN"/>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A1DFCB" w:rsidR="001E41F3" w:rsidRDefault="001C2D39">
            <w:pPr>
              <w:pStyle w:val="CRCoverPage"/>
              <w:spacing w:after="0"/>
              <w:ind w:left="100"/>
              <w:rPr>
                <w:noProof/>
              </w:rPr>
            </w:pPr>
            <w:r w:rsidRPr="001C2D39">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4D9353" w:rsidR="001E41F3" w:rsidRDefault="00285755">
            <w:pPr>
              <w:pStyle w:val="CRCoverPage"/>
              <w:spacing w:after="0"/>
              <w:ind w:left="100"/>
              <w:rPr>
                <w:noProof/>
              </w:rPr>
            </w:pPr>
            <w:r>
              <w:rPr>
                <w:noProof/>
              </w:rPr>
              <w:t>2021-01-</w:t>
            </w:r>
            <w:r w:rsidR="000479C1">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1EC113B" w:rsidR="001E41F3" w:rsidRDefault="0028575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2E70B1" w:rsidR="001E41F3" w:rsidRDefault="0028575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D7018" w14:textId="234F79C5" w:rsidR="009F526F" w:rsidRDefault="00770BC9">
            <w:pPr>
              <w:pStyle w:val="CRCoverPage"/>
              <w:spacing w:after="0"/>
              <w:ind w:left="100"/>
              <w:rPr>
                <w:noProof/>
              </w:rPr>
            </w:pPr>
            <w:r>
              <w:rPr>
                <w:noProof/>
              </w:rPr>
              <w:t>According to TS 23.122 subclause</w:t>
            </w:r>
            <w:r w:rsidR="00F87723">
              <w:rPr>
                <w:noProof/>
              </w:rPr>
              <w:t> </w:t>
            </w:r>
            <w:r>
              <w:rPr>
                <w:noProof/>
              </w:rPr>
              <w:t>C.2, t</w:t>
            </w:r>
            <w:r w:rsidR="000207EE">
              <w:rPr>
                <w:noProof/>
              </w:rPr>
              <w:t xml:space="preserve">he HPLMN </w:t>
            </w:r>
            <w:r w:rsidR="009F526F" w:rsidRPr="009F526F">
              <w:rPr>
                <w:noProof/>
              </w:rPr>
              <w:t xml:space="preserve">UDM </w:t>
            </w:r>
            <w:r w:rsidR="009F526F">
              <w:rPr>
                <w:noProof/>
              </w:rPr>
              <w:t>can also</w:t>
            </w:r>
            <w:r w:rsidR="00BB6247">
              <w:rPr>
                <w:noProof/>
              </w:rPr>
              <w:t xml:space="preserve"> obtain</w:t>
            </w:r>
            <w:r w:rsidR="00BB6247" w:rsidRPr="009F526F">
              <w:rPr>
                <w:noProof/>
              </w:rPr>
              <w:t xml:space="preserve"> SOR-CMCI from the SOR-AF</w:t>
            </w:r>
            <w:r w:rsidR="009F526F">
              <w:rPr>
                <w:noProof/>
              </w:rPr>
              <w:t xml:space="preserve"> </w:t>
            </w:r>
            <w:r w:rsidR="009F526F" w:rsidRPr="009F526F">
              <w:rPr>
                <w:noProof/>
              </w:rPr>
              <w:t>us</w:t>
            </w:r>
            <w:r w:rsidR="00BB6247">
              <w:rPr>
                <w:noProof/>
              </w:rPr>
              <w:t>ing</w:t>
            </w:r>
            <w:r w:rsidR="009F526F" w:rsidRPr="009F526F">
              <w:rPr>
                <w:noProof/>
              </w:rPr>
              <w:t xml:space="preserve"> the </w:t>
            </w:r>
            <w:r w:rsidR="009F526F" w:rsidRPr="00020E5B">
              <w:rPr>
                <w:noProof/>
                <w:lang w:eastAsia="zh-CN"/>
              </w:rPr>
              <w:t>Nsoraf_SoR_</w:t>
            </w:r>
            <w:r w:rsidR="009F526F">
              <w:rPr>
                <w:noProof/>
                <w:lang w:eastAsia="zh-CN"/>
              </w:rPr>
              <w:t>Get</w:t>
            </w:r>
            <w:r w:rsidR="009F526F" w:rsidRPr="009F526F">
              <w:rPr>
                <w:noProof/>
              </w:rPr>
              <w:t xml:space="preserve"> service operation</w:t>
            </w:r>
            <w:r w:rsidR="00BB6247">
              <w:rPr>
                <w:noProof/>
              </w:rPr>
              <w:t xml:space="preserve"> which is one of the Service Operations defined by the </w:t>
            </w:r>
            <w:r w:rsidR="00BB6247" w:rsidRPr="00020E5B">
              <w:rPr>
                <w:noProof/>
                <w:lang w:eastAsia="zh-CN"/>
              </w:rPr>
              <w:t>Nsoraf_SteeringOfRoaming Service</w:t>
            </w:r>
            <w:r w:rsidR="00BB6247">
              <w:rPr>
                <w:noProof/>
              </w:rPr>
              <w:t xml:space="preserve"> in TS 29.550</w:t>
            </w:r>
            <w:r w:rsidR="009F526F">
              <w:rPr>
                <w:noProof/>
              </w:rPr>
              <w:t>.</w:t>
            </w:r>
          </w:p>
          <w:p w14:paraId="63DF9870" w14:textId="1414DEBE" w:rsidR="009F526F" w:rsidRDefault="009F526F">
            <w:pPr>
              <w:pStyle w:val="CRCoverPage"/>
              <w:spacing w:after="0"/>
              <w:ind w:left="100"/>
              <w:rPr>
                <w:noProof/>
              </w:rPr>
            </w:pPr>
          </w:p>
          <w:p w14:paraId="7FB1E1A2" w14:textId="6C033D3E" w:rsidR="009F526F" w:rsidRDefault="009F526F">
            <w:pPr>
              <w:pStyle w:val="CRCoverPage"/>
              <w:spacing w:after="0"/>
              <w:ind w:left="100"/>
              <w:rPr>
                <w:noProof/>
              </w:rPr>
            </w:pPr>
            <w:r>
              <w:rPr>
                <w:rFonts w:hint="eastAsia"/>
                <w:noProof/>
              </w:rPr>
              <w:t>Q</w:t>
            </w:r>
            <w:r>
              <w:rPr>
                <w:noProof/>
              </w:rPr>
              <w:t>uote</w:t>
            </w:r>
            <w:r w:rsidR="00BB6247">
              <w:rPr>
                <w:noProof/>
              </w:rPr>
              <w:t xml:space="preserve"> from TS 23.122</w:t>
            </w:r>
            <w:r w:rsidR="00770BC9">
              <w:rPr>
                <w:noProof/>
              </w:rPr>
              <w:t xml:space="preserve"> subclause</w:t>
            </w:r>
            <w:r w:rsidR="00F87723">
              <w:rPr>
                <w:noProof/>
              </w:rPr>
              <w:t> </w:t>
            </w:r>
            <w:r w:rsidR="00770BC9">
              <w:rPr>
                <w:noProof/>
              </w:rPr>
              <w:t>C.2</w:t>
            </w:r>
            <w:r>
              <w:rPr>
                <w:noProof/>
              </w:rPr>
              <w:t>:</w:t>
            </w:r>
          </w:p>
          <w:p w14:paraId="0D72233F" w14:textId="03BE7C75" w:rsidR="009F526F" w:rsidRPr="009F526F" w:rsidRDefault="009F526F">
            <w:pPr>
              <w:pStyle w:val="CRCoverPage"/>
              <w:spacing w:after="0"/>
              <w:ind w:left="100"/>
              <w:rPr>
                <w:rFonts w:ascii="Times New Roman" w:hAnsi="Times New Roman"/>
                <w:i/>
                <w:noProof/>
              </w:rPr>
            </w:pPr>
            <w:r w:rsidRPr="009F526F">
              <w:rPr>
                <w:rFonts w:ascii="Times New Roman" w:hAnsi="Times New Roman"/>
                <w:i/>
                <w:noProof/>
              </w:rPr>
              <w:t>"3c)</w:t>
            </w:r>
            <w:r w:rsidRPr="009F526F">
              <w:rPr>
                <w:rFonts w:ascii="Times New Roman" w:hAnsi="Times New Roman"/>
                <w:i/>
                <w:noProof/>
              </w:rPr>
              <w:tab/>
              <w:t>T</w:t>
            </w:r>
            <w:r w:rsidRPr="009F526F">
              <w:rPr>
                <w:rFonts w:ascii="Times New Roman" w:hAnsi="Times New Roman"/>
                <w:i/>
              </w:rPr>
              <w:t xml:space="preserve">he </w:t>
            </w:r>
            <w:r w:rsidRPr="009F526F">
              <w:rPr>
                <w:rFonts w:ascii="Times New Roman" w:hAnsi="Times New Roman"/>
                <w:i/>
                <w:noProof/>
              </w:rPr>
              <w:t>SOR-AF</w:t>
            </w:r>
            <w:r w:rsidRPr="009F526F">
              <w:rPr>
                <w:rFonts w:ascii="Times New Roman" w:hAnsi="Times New Roman"/>
                <w:i/>
              </w:rPr>
              <w:t xml:space="preserve"> to the HPLMN UDM: </w:t>
            </w:r>
            <w:r w:rsidRPr="009F526F">
              <w:rPr>
                <w:rFonts w:ascii="Times New Roman" w:hAnsi="Times New Roman"/>
                <w:i/>
                <w:noProof/>
                <w:highlight w:val="yellow"/>
                <w:lang w:eastAsia="zh-CN"/>
              </w:rPr>
              <w:t>Nsoraf_SoR_Get</w:t>
            </w:r>
            <w:r w:rsidRPr="009F526F">
              <w:rPr>
                <w:rFonts w:ascii="Times New Roman" w:hAnsi="Times New Roman"/>
                <w:i/>
                <w:highlight w:val="yellow"/>
              </w:rPr>
              <w:t xml:space="preserve"> response</w:t>
            </w:r>
            <w:r w:rsidRPr="009F526F">
              <w:rPr>
                <w:rFonts w:ascii="Times New Roman" w:hAnsi="Times New Roman"/>
                <w:i/>
              </w:rPr>
              <w:t xml:space="preserve"> (the list of preferred PLMN/access technology combinations and </w:t>
            </w:r>
            <w:r w:rsidRPr="009F526F">
              <w:rPr>
                <w:rFonts w:ascii="Times New Roman" w:hAnsi="Times New Roman"/>
                <w:i/>
                <w:noProof/>
              </w:rPr>
              <w:t xml:space="preserve">the </w:t>
            </w:r>
            <w:r w:rsidRPr="004F7A00">
              <w:rPr>
                <w:rFonts w:ascii="Times New Roman" w:hAnsi="Times New Roman"/>
                <w:i/>
                <w:noProof/>
                <w:highlight w:val="yellow"/>
              </w:rPr>
              <w:t>SOR-CMCI</w:t>
            </w:r>
            <w:r w:rsidRPr="009F526F">
              <w:rPr>
                <w:rFonts w:ascii="Times New Roman" w:hAnsi="Times New Roman"/>
                <w:i/>
                <w:noProof/>
              </w:rPr>
              <w:t>, if any</w:t>
            </w:r>
            <w:r w:rsidRPr="009F526F">
              <w:rPr>
                <w:rFonts w:ascii="Times New Roman" w:hAnsi="Times New Roman"/>
                <w:i/>
              </w:rPr>
              <w:t>, or the secured packet, or neither of them).</w:t>
            </w:r>
            <w:r w:rsidRPr="009F526F">
              <w:rPr>
                <w:rFonts w:ascii="Times New Roman" w:hAnsi="Times New Roman"/>
                <w:i/>
                <w:noProof/>
              </w:rPr>
              <w:t>"</w:t>
            </w:r>
          </w:p>
          <w:p w14:paraId="57632CC8" w14:textId="77777777" w:rsidR="009F337A" w:rsidRPr="007724A8" w:rsidRDefault="009F337A">
            <w:pPr>
              <w:pStyle w:val="CRCoverPage"/>
              <w:spacing w:after="0"/>
              <w:ind w:left="100"/>
              <w:rPr>
                <w:noProof/>
              </w:rPr>
            </w:pPr>
          </w:p>
          <w:p w14:paraId="0F0CC061" w14:textId="6E9A384C" w:rsidR="005C19B3" w:rsidRDefault="009F337A">
            <w:pPr>
              <w:pStyle w:val="CRCoverPage"/>
              <w:spacing w:after="0"/>
              <w:ind w:left="100"/>
              <w:rPr>
                <w:noProof/>
              </w:rPr>
            </w:pPr>
            <w:r>
              <w:rPr>
                <w:noProof/>
              </w:rPr>
              <w:t>Therefore, i</w:t>
            </w:r>
            <w:r w:rsidR="00730839">
              <w:rPr>
                <w:noProof/>
              </w:rPr>
              <w:t>t is proposed to</w:t>
            </w:r>
            <w:r w:rsidR="00A37C3F">
              <w:rPr>
                <w:noProof/>
              </w:rPr>
              <w:t xml:space="preserve"> clarify that UDM can get SOR-CMCI </w:t>
            </w:r>
            <w:r w:rsidR="00250A8C">
              <w:rPr>
                <w:noProof/>
              </w:rPr>
              <w:t xml:space="preserve">from SOR-AF </w:t>
            </w:r>
            <w:r w:rsidR="00A37C3F">
              <w:rPr>
                <w:noProof/>
              </w:rPr>
              <w:t xml:space="preserve">using </w:t>
            </w:r>
            <w:r w:rsidR="00250A8C">
              <w:rPr>
                <w:noProof/>
              </w:rPr>
              <w:t xml:space="preserve">other ways than </w:t>
            </w:r>
            <w:r w:rsidR="00A37C3F">
              <w:t>Nudm_ParameterProvision_Update service operation.</w:t>
            </w:r>
          </w:p>
          <w:p w14:paraId="4AB1CFBA" w14:textId="13E7F055" w:rsidR="009F526F" w:rsidRDefault="009F526F" w:rsidP="009F526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EAB8F2" w:rsidR="001E41F3" w:rsidRPr="00730839" w:rsidRDefault="00730839" w:rsidP="00D35325">
            <w:pPr>
              <w:pStyle w:val="CRCoverPage"/>
              <w:spacing w:after="0"/>
              <w:ind w:left="100"/>
              <w:rPr>
                <w:noProof/>
              </w:rPr>
            </w:pPr>
            <w:r>
              <w:rPr>
                <w:rFonts w:hint="eastAsia"/>
                <w:noProof/>
              </w:rPr>
              <w:t>I</w:t>
            </w:r>
            <w:r>
              <w:rPr>
                <w:noProof/>
              </w:rPr>
              <w:t xml:space="preserve">t is proposed to </w:t>
            </w:r>
            <w:r w:rsidR="0067525C">
              <w:rPr>
                <w:noProof/>
              </w:rPr>
              <w:t xml:space="preserve">clarify that the HPLMN </w:t>
            </w:r>
            <w:r w:rsidR="0067525C" w:rsidRPr="009F526F">
              <w:rPr>
                <w:noProof/>
              </w:rPr>
              <w:t xml:space="preserve">UDM </w:t>
            </w:r>
            <w:r w:rsidR="0067525C">
              <w:rPr>
                <w:noProof/>
              </w:rPr>
              <w:t>can obtain</w:t>
            </w:r>
            <w:r w:rsidR="0067525C" w:rsidRPr="009F526F">
              <w:rPr>
                <w:noProof/>
              </w:rPr>
              <w:t xml:space="preserve"> SOR-CMCI from the SOR-AF</w:t>
            </w:r>
            <w:r w:rsidR="0067525C">
              <w:rPr>
                <w:noProof/>
              </w:rPr>
              <w:t xml:space="preserve"> </w:t>
            </w:r>
            <w:r w:rsidR="00250A8C">
              <w:rPr>
                <w:noProof/>
              </w:rPr>
              <w:t xml:space="preserve">using other ways than </w:t>
            </w:r>
            <w:r w:rsidR="00250A8C">
              <w:t>Nudm_ParameterProvision_Update service operation.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FA988" w:rsidR="001E41F3" w:rsidRDefault="00251B2C">
            <w:pPr>
              <w:pStyle w:val="CRCoverPage"/>
              <w:spacing w:after="0"/>
              <w:ind w:left="100"/>
              <w:rPr>
                <w:noProof/>
              </w:rPr>
            </w:pPr>
            <w:r>
              <w:rPr>
                <w:noProof/>
              </w:rPr>
              <w:t>The HPLMN</w:t>
            </w:r>
            <w:r w:rsidRPr="009F526F">
              <w:rPr>
                <w:noProof/>
              </w:rPr>
              <w:t xml:space="preserve"> </w:t>
            </w:r>
            <w:r w:rsidR="00730839" w:rsidRPr="009F526F">
              <w:rPr>
                <w:noProof/>
              </w:rPr>
              <w:t xml:space="preserve">UDM </w:t>
            </w:r>
            <w:r w:rsidR="00730839">
              <w:rPr>
                <w:noProof/>
              </w:rPr>
              <w:t>can not obtain</w:t>
            </w:r>
            <w:r w:rsidR="00730839" w:rsidRPr="009F526F">
              <w:rPr>
                <w:noProof/>
              </w:rPr>
              <w:t xml:space="preserve"> SOR-CMCI from the SOR-AF using the </w:t>
            </w:r>
            <w:r w:rsidR="00730839" w:rsidRPr="00020E5B">
              <w:rPr>
                <w:noProof/>
                <w:lang w:eastAsia="zh-CN"/>
              </w:rPr>
              <w:t>Nsoraf_SoR_</w:t>
            </w:r>
            <w:r w:rsidR="00730839">
              <w:rPr>
                <w:noProof/>
                <w:lang w:eastAsia="zh-CN"/>
              </w:rPr>
              <w:t>Get</w:t>
            </w:r>
            <w:r w:rsidR="00730839" w:rsidRPr="009F526F">
              <w:rPr>
                <w:noProof/>
              </w:rPr>
              <w:t xml:space="preserve"> service operation</w:t>
            </w:r>
            <w:r w:rsidR="0073083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C0352B" w:rsidR="001E41F3" w:rsidRDefault="00501AD4">
            <w:pPr>
              <w:pStyle w:val="CRCoverPage"/>
              <w:spacing w:after="0"/>
              <w:ind w:left="100"/>
              <w:rPr>
                <w:noProof/>
              </w:rPr>
            </w:pPr>
            <w:r>
              <w:rPr>
                <w:rFonts w:hint="eastAsia"/>
                <w:noProof/>
              </w:rPr>
              <w:t>C</w:t>
            </w:r>
            <w:r>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EAEE66A" w:rsidR="001E41F3" w:rsidRDefault="00376B89" w:rsidP="00376B89">
      <w:pPr>
        <w:jc w:val="center"/>
        <w:rPr>
          <w:noProof/>
          <w:lang w:eastAsia="zh-CN"/>
        </w:rPr>
      </w:pPr>
      <w:r w:rsidRPr="00376B89">
        <w:rPr>
          <w:rFonts w:hint="eastAsia"/>
          <w:noProof/>
          <w:highlight w:val="green"/>
          <w:lang w:eastAsia="zh-CN"/>
        </w:rPr>
        <w:lastRenderedPageBreak/>
        <w:t>*</w:t>
      </w:r>
      <w:r w:rsidRPr="00376B89">
        <w:rPr>
          <w:noProof/>
          <w:highlight w:val="green"/>
          <w:lang w:eastAsia="zh-CN"/>
        </w:rPr>
        <w:t>*********</w:t>
      </w:r>
      <w:r>
        <w:rPr>
          <w:noProof/>
          <w:highlight w:val="green"/>
          <w:lang w:eastAsia="zh-CN"/>
        </w:rPr>
        <w:t>First change</w:t>
      </w:r>
      <w:r w:rsidRPr="00376B89">
        <w:rPr>
          <w:noProof/>
          <w:highlight w:val="green"/>
          <w:lang w:eastAsia="zh-CN"/>
        </w:rPr>
        <w:t>************</w:t>
      </w:r>
    </w:p>
    <w:p w14:paraId="18F0E1BD" w14:textId="77777777" w:rsidR="00D8585D" w:rsidRDefault="00D8585D" w:rsidP="00D8585D">
      <w:pPr>
        <w:pStyle w:val="1"/>
      </w:pPr>
      <w:r>
        <w:t>C.1</w:t>
      </w:r>
      <w:r w:rsidRPr="00767EFE">
        <w:tab/>
      </w:r>
      <w:r>
        <w:t>General</w:t>
      </w:r>
    </w:p>
    <w:p w14:paraId="6C10BC2A" w14:textId="77777777" w:rsidR="00D8585D" w:rsidRDefault="00D8585D" w:rsidP="00D8585D">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90F936A" w14:textId="77777777" w:rsidR="00D8585D" w:rsidRPr="004776AA" w:rsidRDefault="00D8585D" w:rsidP="00D8585D">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5972299" w14:textId="77777777" w:rsidR="00D8585D" w:rsidRDefault="00D8585D" w:rsidP="00D8585D">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217204C" w14:textId="77777777" w:rsidR="00D8585D" w:rsidRDefault="00D8585D" w:rsidP="00D8585D">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C3EDFD8" w14:textId="77777777" w:rsidR="00D8585D" w:rsidRDefault="00D8585D" w:rsidP="00D8585D">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731E524F" w14:textId="77777777" w:rsidR="00D8585D" w:rsidRDefault="00D8585D" w:rsidP="00D8585D">
      <w:pPr>
        <w:rPr>
          <w:noProof/>
        </w:rPr>
      </w:pPr>
      <w:r w:rsidRPr="00B571F8">
        <w:t>In order to support various deployment scenarios,</w:t>
      </w:r>
      <w:r>
        <w:t xml:space="preserve"> the UDM </w:t>
      </w:r>
      <w:r>
        <w:rPr>
          <w:noProof/>
        </w:rPr>
        <w:t>may support:</w:t>
      </w:r>
    </w:p>
    <w:p w14:paraId="6D488FAA" w14:textId="77777777" w:rsidR="00D8585D" w:rsidRDefault="00D8585D" w:rsidP="00D8585D">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3BC6D6A" w14:textId="77777777" w:rsidR="00D8585D" w:rsidRDefault="00D8585D" w:rsidP="00D8585D">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EBE2A57" w14:textId="77777777" w:rsidR="00D8585D" w:rsidRDefault="00D8585D" w:rsidP="00D8585D">
      <w:pPr>
        <w:pStyle w:val="B1"/>
      </w:pPr>
      <w:r>
        <w:t>-</w:t>
      </w:r>
      <w:r>
        <w:tab/>
        <w:t>obtaining a list of preferred PLMN/access technology combinations or a secured packet from the SOR-AF; or</w:t>
      </w:r>
    </w:p>
    <w:p w14:paraId="206B133D" w14:textId="77777777" w:rsidR="00D8585D" w:rsidRDefault="00D8585D" w:rsidP="00D8585D">
      <w:pPr>
        <w:pStyle w:val="B1"/>
        <w:rPr>
          <w:noProof/>
        </w:rPr>
      </w:pPr>
      <w:r>
        <w:t>-</w:t>
      </w:r>
      <w:r>
        <w:tab/>
      </w:r>
      <w:r>
        <w:rPr>
          <w:noProof/>
        </w:rPr>
        <w:t>both of the above.</w:t>
      </w:r>
    </w:p>
    <w:p w14:paraId="46CDD783" w14:textId="77777777" w:rsidR="00D8585D" w:rsidRDefault="00D8585D" w:rsidP="00D8585D">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1D199F3" w14:textId="77777777" w:rsidR="00D8585D" w:rsidRDefault="00D8585D" w:rsidP="00D8585D">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10BE58E" w14:textId="77777777" w:rsidR="00D8585D" w:rsidRDefault="00D8585D" w:rsidP="00D8585D">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0072501B" w14:textId="77777777" w:rsidR="00D8585D" w:rsidRPr="00170395" w:rsidRDefault="00D8585D" w:rsidP="00D8585D">
      <w:r w:rsidRPr="00170395">
        <w:lastRenderedPageBreak/>
        <w:t>If:</w:t>
      </w:r>
    </w:p>
    <w:p w14:paraId="3C77D547" w14:textId="77777777" w:rsidR="00D8585D" w:rsidRPr="00170395" w:rsidRDefault="00D8585D" w:rsidP="00D8585D">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C3DEAD8" w14:textId="77777777" w:rsidR="00D8585D" w:rsidRPr="00170395" w:rsidRDefault="00D8585D" w:rsidP="00D8585D">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E6754E8" w14:textId="77777777" w:rsidR="00D8585D" w:rsidRPr="00170395" w:rsidRDefault="00D8585D" w:rsidP="00D8585D">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D312C75" w14:textId="77777777" w:rsidR="00D8585D" w:rsidRPr="00170395" w:rsidRDefault="00D8585D" w:rsidP="00D8585D">
      <w:pPr>
        <w:pStyle w:val="B1"/>
      </w:pPr>
      <w:r w:rsidRPr="00170395">
        <w:t>-</w:t>
      </w:r>
      <w:r w:rsidRPr="00170395">
        <w:tab/>
        <w:t>the UE is not in manual mode of operation</w:t>
      </w:r>
      <w:r>
        <w:t>;</w:t>
      </w:r>
    </w:p>
    <w:p w14:paraId="12837F17" w14:textId="77777777" w:rsidR="00D8585D" w:rsidRPr="004776AA" w:rsidRDefault="00D8585D" w:rsidP="00D8585D">
      <w:r w:rsidRPr="00170395">
        <w:t xml:space="preserve">then the UE will perform PLMN selection with </w:t>
      </w:r>
      <w:r w:rsidRPr="00170395">
        <w:rPr>
          <w:noProof/>
        </w:rPr>
        <w:t>the current VPLMN considered as lowest priority</w:t>
      </w:r>
      <w:r w:rsidRPr="00170395">
        <w:t>.</w:t>
      </w:r>
    </w:p>
    <w:p w14:paraId="59AF4F20" w14:textId="77777777" w:rsidR="00D8585D" w:rsidRPr="00230AB9" w:rsidRDefault="00D8585D" w:rsidP="00D8585D">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p>
    <w:p w14:paraId="357B5A30" w14:textId="77777777" w:rsidR="00D8585D" w:rsidRDefault="00D8585D" w:rsidP="00D8585D">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83FBBED" w14:textId="77777777" w:rsidR="00D8585D" w:rsidRDefault="00D8585D" w:rsidP="00D8585D">
      <w:r>
        <w:t xml:space="preserve">The ME shall delete the </w:t>
      </w:r>
      <w:r w:rsidRPr="00162554">
        <w:t>"Operator Controlled PLMN Selector with Access Technology"</w:t>
      </w:r>
      <w:r>
        <w:t xml:space="preserve"> list stored in the ME when a new USIM is inserted.</w:t>
      </w:r>
    </w:p>
    <w:p w14:paraId="201960CC" w14:textId="77777777" w:rsidR="00D8585D" w:rsidRPr="00230AB9" w:rsidRDefault="00D8585D" w:rsidP="00D8585D">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08A32297" w14:textId="77777777" w:rsidR="00D8585D" w:rsidRDefault="00D8585D" w:rsidP="00D8585D">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572C256" w14:textId="77777777" w:rsidR="00D8585D" w:rsidRDefault="00D8585D" w:rsidP="00D8585D">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3C64130B" w14:textId="12DBF8F3" w:rsidR="00D8585D" w:rsidRPr="00D8585D" w:rsidRDefault="00D8585D" w:rsidP="00D8585D">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756F9F7E" w14:textId="04B80C4C" w:rsidR="00D8585D" w:rsidRDefault="00D8585D" w:rsidP="00D8585D">
      <w:pPr>
        <w:pStyle w:val="B1"/>
      </w:pPr>
      <w:r>
        <w:t>-</w:t>
      </w:r>
      <w:r>
        <w:tab/>
        <w:t>received from the SOR-AF</w:t>
      </w:r>
      <w:del w:id="3" w:author="韩鲁峰" w:date="2021-01-26T14:20:00Z">
        <w:r w:rsidDel="00EE388F">
          <w:delText xml:space="preserve"> using the Nudm_ParameterProvision_Update service operation</w:delText>
        </w:r>
      </w:del>
      <w:r>
        <w:t>; or</w:t>
      </w:r>
    </w:p>
    <w:p w14:paraId="56469145" w14:textId="1BEA4078" w:rsidR="00D8585D" w:rsidRDefault="00D8585D" w:rsidP="00D8585D">
      <w:pPr>
        <w:pStyle w:val="B1"/>
        <w:rPr>
          <w:noProof/>
        </w:rPr>
      </w:pPr>
      <w:r>
        <w:t>-</w:t>
      </w:r>
      <w:r>
        <w:tab/>
      </w:r>
      <w:r>
        <w:rPr>
          <w:noProof/>
        </w:rPr>
        <w:t>both of the above.</w:t>
      </w:r>
    </w:p>
    <w:p w14:paraId="6C3FDE81" w14:textId="77777777" w:rsidR="00D8585D" w:rsidRDefault="00D8585D" w:rsidP="00D8585D">
      <w:pPr>
        <w:rPr>
          <w:noProof/>
        </w:rPr>
      </w:pPr>
      <w:r>
        <w:rPr>
          <w:noProof/>
        </w:rPr>
        <w:t xml:space="preserve">The following requirements are applicable for </w:t>
      </w:r>
      <w:r>
        <w:t xml:space="preserve">the </w:t>
      </w:r>
      <w:r>
        <w:rPr>
          <w:noProof/>
        </w:rPr>
        <w:t>SOR-CMCI:</w:t>
      </w:r>
    </w:p>
    <w:p w14:paraId="6947DDEB" w14:textId="77777777" w:rsidR="00D8585D" w:rsidRDefault="00D8585D" w:rsidP="00D8585D">
      <w:pPr>
        <w:pStyle w:val="B1"/>
      </w:pPr>
      <w:r>
        <w:t>-</w:t>
      </w:r>
      <w:r>
        <w:tab/>
        <w:t>The HPLMN may configure SOR-CMCI in the UE and may also send SOR-CMCI over N1 NAS signalling. The SOR-CMCI received over N1 NAS signalling has precedence over the SOR-CMCI configured in the UE.</w:t>
      </w:r>
    </w:p>
    <w:p w14:paraId="05195F4F" w14:textId="77777777" w:rsidR="00D8585D" w:rsidRDefault="00D8585D" w:rsidP="00D8585D">
      <w:pPr>
        <w:pStyle w:val="B1"/>
      </w:pPr>
      <w:r>
        <w:t>-</w:t>
      </w:r>
      <w:r>
        <w:tab/>
        <w:t>The UE shall indicate to the HPLMN its support for SOR-CMCI; and</w:t>
      </w:r>
    </w:p>
    <w:p w14:paraId="396A127F" w14:textId="77777777" w:rsidR="00D8585D" w:rsidRPr="00850C86" w:rsidRDefault="00D8585D" w:rsidP="00D8585D">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5545FD7" w14:textId="77777777" w:rsidR="00D8585D" w:rsidRDefault="00D8585D" w:rsidP="00D8585D">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00ED7C72" w14:textId="77777777" w:rsidR="00D8585D" w:rsidRDefault="00D8585D" w:rsidP="00D8585D">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31CBE3E0" w14:textId="77777777" w:rsidR="00D8585D" w:rsidRDefault="00D8585D" w:rsidP="00D8585D">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75F1E6A2" w14:textId="77777777" w:rsidR="00D8585D" w:rsidRPr="00867488" w:rsidRDefault="00D8585D" w:rsidP="00D8585D">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C29CD86" w14:textId="77777777" w:rsidR="00D8585D" w:rsidRPr="00B26414" w:rsidRDefault="00D8585D" w:rsidP="00D8585D">
      <w:pPr>
        <w:pStyle w:val="EditorsNote"/>
        <w:rPr>
          <w:lang w:val="en-US"/>
        </w:rPr>
      </w:pPr>
      <w:r w:rsidRPr="00222AB5">
        <w:t>Editor's note:</w:t>
      </w:r>
      <w:r>
        <w:tab/>
      </w:r>
      <w:r w:rsidRPr="00222AB5">
        <w:t>it is FFS whether the UE performs local NAS signalling connection release or de-registration procedure when the SOR-CMCI requires that the UE shall move to the idle mode</w:t>
      </w:r>
      <w:r>
        <w:rPr>
          <w:lang w:val="en-US"/>
        </w:rPr>
        <w:t>.</w:t>
      </w:r>
    </w:p>
    <w:p w14:paraId="682C1865" w14:textId="65E73F6E" w:rsidR="009F526F" w:rsidRDefault="00376B89" w:rsidP="00376B89">
      <w:pPr>
        <w:jc w:val="center"/>
        <w:rPr>
          <w:noProof/>
          <w:highlight w:val="green"/>
          <w:lang w:eastAsia="zh-CN"/>
        </w:rPr>
      </w:pPr>
      <w:r w:rsidRPr="00376B89">
        <w:rPr>
          <w:rFonts w:hint="eastAsia"/>
          <w:noProof/>
          <w:highlight w:val="green"/>
          <w:lang w:eastAsia="zh-CN"/>
        </w:rPr>
        <w:lastRenderedPageBreak/>
        <w:t>*</w:t>
      </w:r>
      <w:r w:rsidRPr="00376B89">
        <w:rPr>
          <w:noProof/>
          <w:highlight w:val="green"/>
          <w:lang w:eastAsia="zh-CN"/>
        </w:rPr>
        <w:t>*********</w:t>
      </w:r>
      <w:r>
        <w:rPr>
          <w:noProof/>
          <w:highlight w:val="green"/>
          <w:lang w:eastAsia="zh-CN"/>
        </w:rPr>
        <w:t>End of change</w:t>
      </w:r>
      <w:r w:rsidRPr="00376B89">
        <w:rPr>
          <w:noProof/>
          <w:highlight w:val="green"/>
          <w:lang w:eastAsia="zh-CN"/>
        </w:rPr>
        <w:t>************</w:t>
      </w:r>
    </w:p>
    <w:sectPr w:rsidR="009F52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FC043" w14:textId="77777777" w:rsidR="009B42DA" w:rsidRDefault="009B42DA">
      <w:r>
        <w:separator/>
      </w:r>
    </w:p>
  </w:endnote>
  <w:endnote w:type="continuationSeparator" w:id="0">
    <w:p w14:paraId="756B9A28" w14:textId="77777777" w:rsidR="009B42DA" w:rsidRDefault="009B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F350D" w14:textId="77777777" w:rsidR="009B42DA" w:rsidRDefault="009B42DA">
      <w:r>
        <w:separator/>
      </w:r>
    </w:p>
  </w:footnote>
  <w:footnote w:type="continuationSeparator" w:id="0">
    <w:p w14:paraId="41ADCA09" w14:textId="77777777" w:rsidR="009B42DA" w:rsidRDefault="009B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E"/>
    <w:rsid w:val="00022E4A"/>
    <w:rsid w:val="000479C1"/>
    <w:rsid w:val="00074DB9"/>
    <w:rsid w:val="000A1F6F"/>
    <w:rsid w:val="000A6394"/>
    <w:rsid w:val="000B7FED"/>
    <w:rsid w:val="000C038A"/>
    <w:rsid w:val="000C6598"/>
    <w:rsid w:val="000F0481"/>
    <w:rsid w:val="00143DCF"/>
    <w:rsid w:val="00145D43"/>
    <w:rsid w:val="00180621"/>
    <w:rsid w:val="00185EEA"/>
    <w:rsid w:val="00192C46"/>
    <w:rsid w:val="001A08B3"/>
    <w:rsid w:val="001A7B60"/>
    <w:rsid w:val="001B52F0"/>
    <w:rsid w:val="001B7A65"/>
    <w:rsid w:val="001C2D39"/>
    <w:rsid w:val="001E41F3"/>
    <w:rsid w:val="00214B04"/>
    <w:rsid w:val="00227EAD"/>
    <w:rsid w:val="00230865"/>
    <w:rsid w:val="00250A8C"/>
    <w:rsid w:val="00251B2C"/>
    <w:rsid w:val="0026004D"/>
    <w:rsid w:val="002640DD"/>
    <w:rsid w:val="00275D12"/>
    <w:rsid w:val="00284FEB"/>
    <w:rsid w:val="00285755"/>
    <w:rsid w:val="002860C4"/>
    <w:rsid w:val="00286D69"/>
    <w:rsid w:val="002A1ABE"/>
    <w:rsid w:val="002B5741"/>
    <w:rsid w:val="002C359E"/>
    <w:rsid w:val="00305409"/>
    <w:rsid w:val="003609EF"/>
    <w:rsid w:val="0036231A"/>
    <w:rsid w:val="003639AF"/>
    <w:rsid w:val="00363DF6"/>
    <w:rsid w:val="003674C0"/>
    <w:rsid w:val="00374DD4"/>
    <w:rsid w:val="00376B89"/>
    <w:rsid w:val="0038309C"/>
    <w:rsid w:val="003B729C"/>
    <w:rsid w:val="003E1A36"/>
    <w:rsid w:val="00410371"/>
    <w:rsid w:val="004242F1"/>
    <w:rsid w:val="004A6835"/>
    <w:rsid w:val="004B75B7"/>
    <w:rsid w:val="004E1669"/>
    <w:rsid w:val="004F7A00"/>
    <w:rsid w:val="00501AD4"/>
    <w:rsid w:val="0051580D"/>
    <w:rsid w:val="00547111"/>
    <w:rsid w:val="00570453"/>
    <w:rsid w:val="00592D74"/>
    <w:rsid w:val="005C19B3"/>
    <w:rsid w:val="005C7F27"/>
    <w:rsid w:val="005E2C44"/>
    <w:rsid w:val="00621188"/>
    <w:rsid w:val="006257ED"/>
    <w:rsid w:val="0067525C"/>
    <w:rsid w:val="00677E82"/>
    <w:rsid w:val="00695808"/>
    <w:rsid w:val="006B46FB"/>
    <w:rsid w:val="006E21FB"/>
    <w:rsid w:val="00716062"/>
    <w:rsid w:val="00730839"/>
    <w:rsid w:val="00770BC9"/>
    <w:rsid w:val="007724A8"/>
    <w:rsid w:val="00792342"/>
    <w:rsid w:val="007977A8"/>
    <w:rsid w:val="007B512A"/>
    <w:rsid w:val="007C2097"/>
    <w:rsid w:val="007D2A29"/>
    <w:rsid w:val="007D54D9"/>
    <w:rsid w:val="007D6A07"/>
    <w:rsid w:val="007F7259"/>
    <w:rsid w:val="008040A8"/>
    <w:rsid w:val="008279FA"/>
    <w:rsid w:val="008438B9"/>
    <w:rsid w:val="0085053A"/>
    <w:rsid w:val="008626E7"/>
    <w:rsid w:val="00870EE7"/>
    <w:rsid w:val="008863B9"/>
    <w:rsid w:val="008A45A6"/>
    <w:rsid w:val="008B57A8"/>
    <w:rsid w:val="008C6DDE"/>
    <w:rsid w:val="008F686C"/>
    <w:rsid w:val="009148DE"/>
    <w:rsid w:val="00941BFE"/>
    <w:rsid w:val="00941E30"/>
    <w:rsid w:val="009777D9"/>
    <w:rsid w:val="00991B88"/>
    <w:rsid w:val="009A039D"/>
    <w:rsid w:val="009A55F1"/>
    <w:rsid w:val="009A5753"/>
    <w:rsid w:val="009A579D"/>
    <w:rsid w:val="009B42DA"/>
    <w:rsid w:val="009C7EC5"/>
    <w:rsid w:val="009E27D4"/>
    <w:rsid w:val="009E3297"/>
    <w:rsid w:val="009E6C24"/>
    <w:rsid w:val="009F337A"/>
    <w:rsid w:val="009F526F"/>
    <w:rsid w:val="009F734F"/>
    <w:rsid w:val="00A12B92"/>
    <w:rsid w:val="00A246B6"/>
    <w:rsid w:val="00A33660"/>
    <w:rsid w:val="00A37C3F"/>
    <w:rsid w:val="00A47E70"/>
    <w:rsid w:val="00A50CF0"/>
    <w:rsid w:val="00A542A2"/>
    <w:rsid w:val="00A542D1"/>
    <w:rsid w:val="00A7671C"/>
    <w:rsid w:val="00AA2CBC"/>
    <w:rsid w:val="00AB5258"/>
    <w:rsid w:val="00AC5820"/>
    <w:rsid w:val="00AD1CD8"/>
    <w:rsid w:val="00B258BB"/>
    <w:rsid w:val="00B4121B"/>
    <w:rsid w:val="00B67B97"/>
    <w:rsid w:val="00B8558D"/>
    <w:rsid w:val="00B968C8"/>
    <w:rsid w:val="00BA0D75"/>
    <w:rsid w:val="00BA3EC5"/>
    <w:rsid w:val="00BA51D9"/>
    <w:rsid w:val="00BB35A0"/>
    <w:rsid w:val="00BB5DFC"/>
    <w:rsid w:val="00BB6247"/>
    <w:rsid w:val="00BB6D4D"/>
    <w:rsid w:val="00BD279D"/>
    <w:rsid w:val="00BD6BB8"/>
    <w:rsid w:val="00BE70D2"/>
    <w:rsid w:val="00C15365"/>
    <w:rsid w:val="00C608A7"/>
    <w:rsid w:val="00C66BA2"/>
    <w:rsid w:val="00C7239E"/>
    <w:rsid w:val="00C75CB0"/>
    <w:rsid w:val="00C95985"/>
    <w:rsid w:val="00CC5026"/>
    <w:rsid w:val="00CC68D0"/>
    <w:rsid w:val="00D033B4"/>
    <w:rsid w:val="00D03F9A"/>
    <w:rsid w:val="00D06D51"/>
    <w:rsid w:val="00D24991"/>
    <w:rsid w:val="00D35325"/>
    <w:rsid w:val="00D50255"/>
    <w:rsid w:val="00D66520"/>
    <w:rsid w:val="00D8585D"/>
    <w:rsid w:val="00DA3849"/>
    <w:rsid w:val="00DE34CF"/>
    <w:rsid w:val="00DF27CE"/>
    <w:rsid w:val="00E02C44"/>
    <w:rsid w:val="00E13F3D"/>
    <w:rsid w:val="00E34898"/>
    <w:rsid w:val="00E47A01"/>
    <w:rsid w:val="00E65238"/>
    <w:rsid w:val="00E8079D"/>
    <w:rsid w:val="00EB09B7"/>
    <w:rsid w:val="00EC02F2"/>
    <w:rsid w:val="00EC5290"/>
    <w:rsid w:val="00EE388F"/>
    <w:rsid w:val="00EE7D7C"/>
    <w:rsid w:val="00F25D98"/>
    <w:rsid w:val="00F300FB"/>
    <w:rsid w:val="00F8772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F526F"/>
    <w:rPr>
      <w:rFonts w:ascii="Times New Roman" w:hAnsi="Times New Roman"/>
      <w:lang w:val="en-GB" w:eastAsia="en-US"/>
    </w:rPr>
  </w:style>
  <w:style w:type="character" w:customStyle="1" w:styleId="NOChar">
    <w:name w:val="NO Char"/>
    <w:link w:val="NO"/>
    <w:rsid w:val="009F526F"/>
    <w:rPr>
      <w:rFonts w:ascii="Times New Roman" w:hAnsi="Times New Roman"/>
      <w:lang w:val="en-GB" w:eastAsia="en-US"/>
    </w:rPr>
  </w:style>
  <w:style w:type="character" w:customStyle="1" w:styleId="EditorsNoteChar">
    <w:name w:val="Editor's Note Char"/>
    <w:aliases w:val="EN Char"/>
    <w:link w:val="EditorsNote"/>
    <w:rsid w:val="009F526F"/>
    <w:rPr>
      <w:rFonts w:ascii="Times New Roman" w:hAnsi="Times New Roman"/>
      <w:color w:val="FF0000"/>
      <w:lang w:val="en-GB" w:eastAsia="en-US"/>
    </w:rPr>
  </w:style>
  <w:style w:type="character" w:customStyle="1" w:styleId="B1Char">
    <w:name w:val="B1 Char"/>
    <w:rsid w:val="009F33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6EEE0-C99B-4C9C-B65D-F92887BC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62</cp:revision>
  <cp:lastPrinted>1899-12-31T23:00:00Z</cp:lastPrinted>
  <dcterms:created xsi:type="dcterms:W3CDTF">2018-11-05T09:14:00Z</dcterms:created>
  <dcterms:modified xsi:type="dcterms:W3CDTF">2021-01-28T10:40:00Z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